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60BE" w14:textId="63C5A16C" w:rsidR="00EA5DA9" w:rsidRPr="00794A21" w:rsidRDefault="00000000">
      <w:pPr>
        <w:spacing w:after="120"/>
        <w:rPr>
          <w:rFonts w:asciiTheme="majorHAnsi" w:hAnsiTheme="majorHAnsi" w:cstheme="majorHAnsi"/>
          <w:lang w:val="nl-NL"/>
        </w:rPr>
      </w:pPr>
      <w:r w:rsidRPr="00794A21">
        <w:rPr>
          <w:rFonts w:asciiTheme="majorHAnsi" w:hAnsiTheme="majorHAnsi" w:cstheme="majorHAnsi"/>
          <w:b/>
          <w:sz w:val="28"/>
          <w:lang w:val="nl-NL"/>
        </w:rPr>
        <w:t xml:space="preserve">Bewijsstuk PDG </w:t>
      </w:r>
      <w:r w:rsidR="00794A21" w:rsidRPr="00794A21">
        <w:rPr>
          <w:rFonts w:asciiTheme="majorHAnsi" w:hAnsiTheme="majorHAnsi" w:cstheme="majorHAnsi"/>
          <w:b/>
          <w:sz w:val="28"/>
          <w:lang w:val="nl-NL"/>
        </w:rPr>
        <w:br/>
      </w:r>
      <w:r w:rsidRPr="00794A21">
        <w:rPr>
          <w:rFonts w:asciiTheme="majorHAnsi" w:hAnsiTheme="majorHAnsi" w:cstheme="majorHAnsi"/>
          <w:b/>
          <w:sz w:val="28"/>
          <w:lang w:val="nl-NL"/>
        </w:rPr>
        <w:t>Begeleiding student tijdens herkansingsmoment</w:t>
      </w:r>
    </w:p>
    <w:p w14:paraId="1AF75A0D" w14:textId="77777777" w:rsidR="00EA5DA9" w:rsidRPr="008D2102" w:rsidRDefault="00000000">
      <w:pPr>
        <w:spacing w:after="240"/>
        <w:rPr>
          <w:rFonts w:asciiTheme="majorHAnsi" w:hAnsiTheme="majorHAnsi" w:cstheme="majorHAnsi"/>
          <w:sz w:val="20"/>
          <w:szCs w:val="20"/>
          <w:lang w:val="nl-NL"/>
        </w:rPr>
      </w:pPr>
      <w:r w:rsidRPr="008D2102">
        <w:rPr>
          <w:rFonts w:asciiTheme="majorHAnsi" w:hAnsiTheme="majorHAnsi" w:cstheme="majorHAnsi"/>
          <w:color w:val="555555"/>
          <w:sz w:val="20"/>
          <w:szCs w:val="20"/>
          <w:lang w:val="nl-NL"/>
        </w:rPr>
        <w:t>Beroepstaken: BT1 – De docent draagt er zorg voor dat hij professioneel is en blijft | BT4 – De docent begeleidt studenten tijdens de leerloopbaan</w:t>
      </w:r>
      <w:r w:rsidRPr="008D2102">
        <w:rPr>
          <w:rFonts w:asciiTheme="majorHAnsi" w:hAnsiTheme="majorHAnsi" w:cstheme="majorHAnsi"/>
          <w:color w:val="555555"/>
          <w:sz w:val="20"/>
          <w:szCs w:val="20"/>
          <w:lang w:val="nl-NL"/>
        </w:rPr>
        <w:br/>
        <w:t>Opleiding: Dierenartsassistent paraveterinair niveau 4 | Vonk Alkmaar</w:t>
      </w:r>
    </w:p>
    <w:p w14:paraId="1E467652" w14:textId="77777777" w:rsidR="00EA5DA9" w:rsidRPr="00794A21" w:rsidRDefault="00000000">
      <w:pPr>
        <w:spacing w:after="160"/>
        <w:rPr>
          <w:rFonts w:asciiTheme="majorHAnsi" w:hAnsiTheme="majorHAnsi" w:cstheme="majorHAnsi"/>
          <w:lang w:val="nl-NL"/>
        </w:rPr>
      </w:pPr>
      <w:r w:rsidRPr="00794A21">
        <w:rPr>
          <w:rFonts w:asciiTheme="majorHAnsi" w:hAnsiTheme="majorHAnsi" w:cstheme="majorHAnsi"/>
          <w:lang w:val="nl-NL"/>
        </w:rPr>
        <w:t>Dit bewijsstuk beschrijft een situatie tijdens een herkansingsmoment waarbij ik niet alleen mijn rol als beoordelaar heb vervuld, maar ook als mentor en pedagoog heb gehandeld. Het toont hoe ik signalen bij studenten herken, hierop afstem en zorgvuldig omga met complexe persoonlijke situaties, binnen de kaders van professioneel docentschap.</w:t>
      </w:r>
    </w:p>
    <w:p w14:paraId="1035FA37" w14:textId="77777777" w:rsidR="00EA5DA9" w:rsidRPr="00794A21" w:rsidRDefault="00000000">
      <w:pPr>
        <w:spacing w:after="160"/>
        <w:rPr>
          <w:rFonts w:asciiTheme="majorHAnsi" w:hAnsiTheme="majorHAnsi" w:cstheme="majorHAnsi"/>
          <w:lang w:val="nl-NL"/>
        </w:rPr>
      </w:pPr>
      <w:r w:rsidRPr="00794A21">
        <w:rPr>
          <w:rFonts w:asciiTheme="majorHAnsi" w:hAnsiTheme="majorHAnsi" w:cstheme="majorHAnsi"/>
          <w:lang w:val="nl-NL"/>
        </w:rPr>
        <w:t>Tijdens de herkansingsweek heb ik samen met een collega een praktijkherkansing laboratoriumvaardigheden begeleid voor drie derdejaarsstudenten, waaronder een studente uit mijn eigen mentorklas. Tijdens de ochtend viel mij op dat zij fysiek aanwezig was, maar mentaal afwezig leek. Zij maakte weinig contact en leek dit bewust te vermijden, wat voor mij een signaal was dat er mogelijk meer speelde.</w:t>
      </w:r>
    </w:p>
    <w:p w14:paraId="01CCBBF8" w14:textId="77777777" w:rsidR="00EA5DA9" w:rsidRPr="00794A21" w:rsidRDefault="00000000">
      <w:pPr>
        <w:spacing w:after="160"/>
        <w:rPr>
          <w:rFonts w:asciiTheme="majorHAnsi" w:hAnsiTheme="majorHAnsi" w:cstheme="majorHAnsi"/>
          <w:lang w:val="nl-NL"/>
        </w:rPr>
      </w:pPr>
      <w:r w:rsidRPr="00794A21">
        <w:rPr>
          <w:rFonts w:asciiTheme="majorHAnsi" w:hAnsiTheme="majorHAnsi" w:cstheme="majorHAnsi"/>
          <w:lang w:val="nl-NL"/>
        </w:rPr>
        <w:t>Naast mijn taak om de herkansing correct te begeleiden en te beoordelen, voelde ik als mentor de verantwoordelijkheid om ook oog te hebben voor het welzijn van deze studente. Na afloop heb ik bewust het gesprek met haar opgezocht. Samen met mijn collega heb ik ruimte geboden voor haar verhaal en gezorgd voor een veilige setting. Onstenk (2023) stelt dat alleen in een veilige en vertrouwde leeromgeving een student ingaat op aangeboden uitdagingen en zich verder ontwikkelt. Dit principe paste ik hier direct toe: door eerst te investeren in veiligheid en vertrouwen, ontstond er ruimte voor een echt gesprek.</w:t>
      </w:r>
    </w:p>
    <w:p w14:paraId="2653BE1C" w14:textId="77777777" w:rsidR="00EA5DA9" w:rsidRPr="00794A21" w:rsidRDefault="00000000">
      <w:pPr>
        <w:spacing w:after="160"/>
        <w:rPr>
          <w:rFonts w:asciiTheme="majorHAnsi" w:hAnsiTheme="majorHAnsi" w:cstheme="majorHAnsi"/>
          <w:lang w:val="nl-NL"/>
        </w:rPr>
      </w:pPr>
      <w:r w:rsidRPr="00794A21">
        <w:rPr>
          <w:rFonts w:asciiTheme="majorHAnsi" w:hAnsiTheme="majorHAnsi" w:cstheme="majorHAnsi"/>
          <w:lang w:val="nl-NL"/>
        </w:rPr>
        <w:t>De studente gaf aan zich in een complexe thuissituatie te bevinden. Haar vader heeft niet-aangeboren hersenletsel, haar moeder is thuis door een blessure en zij heeft twee jongere zusjes. Zij vervult een zorgende rol in het gezin, waardoor zij structureel over haar eigen grenzen gaat. In mijn aanpak heb ik eerst geluisterd en haar situatie erkend. Daarna heb ik haar voorzichtig handvatten meegegeven gericht op zelfzorg en haar geadviseerd professionele hulp te zoeken via de huisarts.</w:t>
      </w:r>
    </w:p>
    <w:p w14:paraId="75B107AC" w14:textId="77777777" w:rsidR="00EA5DA9" w:rsidRPr="00794A21" w:rsidRDefault="00000000">
      <w:pPr>
        <w:spacing w:after="160"/>
        <w:rPr>
          <w:rFonts w:asciiTheme="majorHAnsi" w:hAnsiTheme="majorHAnsi" w:cstheme="majorHAnsi"/>
          <w:lang w:val="nl-NL"/>
        </w:rPr>
      </w:pPr>
      <w:r w:rsidRPr="00794A21">
        <w:rPr>
          <w:rFonts w:asciiTheme="majorHAnsi" w:hAnsiTheme="majorHAnsi" w:cstheme="majorHAnsi"/>
          <w:lang w:val="nl-NL"/>
        </w:rPr>
        <w:t>Om herkenning te bieden heb ik een klein deel van mijn eigen ervaring gedeeld, bewust en gedoseerd, zodat de studente het gevoel kreeg dat zij er niet alleen voor staat. Het resultaat was dat zij zich openstelde, haar verhaal durfde te delen en zichtbaar opgelucht leek. Een collega die het gesprek observeerde gaf aan dat de studente duidelijk oogcontact maakte, dat ik een begripvolle houding toonde en dat zij het omschreef als een mooi open gesprek.</w:t>
      </w:r>
    </w:p>
    <w:p w14:paraId="2380379D" w14:textId="77777777" w:rsidR="00EA5DA9" w:rsidRPr="00794A21" w:rsidRDefault="00000000">
      <w:pPr>
        <w:spacing w:after="160"/>
        <w:rPr>
          <w:rFonts w:asciiTheme="majorHAnsi" w:hAnsiTheme="majorHAnsi" w:cstheme="majorHAnsi"/>
          <w:lang w:val="nl-NL"/>
        </w:rPr>
      </w:pPr>
      <w:r w:rsidRPr="00794A21">
        <w:rPr>
          <w:rFonts w:asciiTheme="majorHAnsi" w:hAnsiTheme="majorHAnsi" w:cstheme="majorHAnsi"/>
          <w:lang w:val="nl-NL"/>
        </w:rPr>
        <w:t xml:space="preserve">Geerts en Van Kralingen (2025) beschrijven professionele identiteit als het vermogen om antwoord te geven op twee vragen: wat betekent docent zijn in mijn leven, en wat wil ik via het docentschap betekenen voor anderen? Dit moment bevestigde voor mij dat ik meer wil zijn dan alleen vakdocent: ik wil er ook als mens zijn voor mijn studenten. Tegelijkertijd leerde dit mij dat betrokkenheid grenzen vraagt. Het bewaken van professionele grenzen is een concreet </w:t>
      </w:r>
      <w:r w:rsidRPr="00794A21">
        <w:rPr>
          <w:rFonts w:asciiTheme="majorHAnsi" w:hAnsiTheme="majorHAnsi" w:cstheme="majorHAnsi"/>
          <w:lang w:val="nl-NL"/>
        </w:rPr>
        <w:lastRenderedPageBreak/>
        <w:t>ontwikkelpunt: betrokken blijven maar tegelijk duidelijk zijn over bereikbaarheid en verantwoordelijkheid.</w:t>
      </w:r>
    </w:p>
    <w:p w14:paraId="4B9C5B41" w14:textId="341DFAC2" w:rsidR="00EA5DA9" w:rsidRDefault="00EA5DA9">
      <w:pPr>
        <w:spacing w:after="160"/>
      </w:pPr>
    </w:p>
    <w:sectPr w:rsidR="00EA5D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6366974">
    <w:abstractNumId w:val="8"/>
  </w:num>
  <w:num w:numId="2" w16cid:durableId="136846278">
    <w:abstractNumId w:val="6"/>
  </w:num>
  <w:num w:numId="3" w16cid:durableId="1315136660">
    <w:abstractNumId w:val="5"/>
  </w:num>
  <w:num w:numId="4" w16cid:durableId="1031103042">
    <w:abstractNumId w:val="4"/>
  </w:num>
  <w:num w:numId="5" w16cid:durableId="61635027">
    <w:abstractNumId w:val="7"/>
  </w:num>
  <w:num w:numId="6" w16cid:durableId="2087148939">
    <w:abstractNumId w:val="3"/>
  </w:num>
  <w:num w:numId="7" w16cid:durableId="26298974">
    <w:abstractNumId w:val="2"/>
  </w:num>
  <w:num w:numId="8" w16cid:durableId="872810042">
    <w:abstractNumId w:val="1"/>
  </w:num>
  <w:num w:numId="9" w16cid:durableId="148350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94A21"/>
    <w:rsid w:val="008176CA"/>
    <w:rsid w:val="008D2102"/>
    <w:rsid w:val="00AA1D8D"/>
    <w:rsid w:val="00B47730"/>
    <w:rsid w:val="00CB0664"/>
    <w:rsid w:val="00EA5D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0224471-F282-4704-9833-E3BDD142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3</cp:revision>
  <dcterms:created xsi:type="dcterms:W3CDTF">2013-12-23T23:15:00Z</dcterms:created>
  <dcterms:modified xsi:type="dcterms:W3CDTF">2026-08-05T13:53:00Z</dcterms:modified>
  <cp:category/>
</cp:coreProperties>
</file>